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B8A99" w14:textId="33BA2A0F" w:rsidR="00D872D8" w:rsidRDefault="00C75DC3" w:rsidP="00416A13">
      <w:pPr>
        <w:pStyle w:val="Title"/>
        <w:rPr>
          <w:lang w:val="en-GB"/>
        </w:rPr>
      </w:pPr>
      <w:r>
        <w:rPr>
          <w:lang w:val="en-GB"/>
        </w:rPr>
        <w:t>CO-INNOVATION</w:t>
      </w:r>
      <w:r w:rsidR="00D872D8">
        <w:rPr>
          <w:lang w:val="en-GB"/>
        </w:rPr>
        <w:t xml:space="preserve"> </w:t>
      </w:r>
      <w:r w:rsidR="00416A13" w:rsidRPr="00554DEB">
        <w:rPr>
          <w:lang w:val="en-GB"/>
        </w:rPr>
        <w:t xml:space="preserve">Partnership </w:t>
      </w:r>
    </w:p>
    <w:p w14:paraId="6FCAC572" w14:textId="122DF137" w:rsidR="00416A13" w:rsidRPr="00554DEB" w:rsidRDefault="00416A13" w:rsidP="00416A13">
      <w:pPr>
        <w:pStyle w:val="Title"/>
        <w:rPr>
          <w:lang w:val="en-GB"/>
        </w:rPr>
      </w:pPr>
      <w:r w:rsidRPr="00554DEB">
        <w:rPr>
          <w:lang w:val="en-GB"/>
        </w:rPr>
        <w:t>Press Release Text</w:t>
      </w:r>
    </w:p>
    <w:p w14:paraId="555D1A67" w14:textId="77777777" w:rsidR="00416A13" w:rsidRDefault="00416A13" w:rsidP="004A0C21">
      <w:pPr>
        <w:rPr>
          <w:rFonts w:ascii="Arial" w:hAnsi="Arial" w:cs="Arial"/>
          <w:b/>
          <w:bCs/>
          <w:sz w:val="22"/>
          <w:szCs w:val="22"/>
        </w:rPr>
      </w:pPr>
    </w:p>
    <w:p w14:paraId="7E5D3181" w14:textId="2C3DAE86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[Company Name] Partners with CIRCULAR REPUBLIC to propel circular economy initiatives</w:t>
      </w:r>
    </w:p>
    <w:p w14:paraId="58411999" w14:textId="71669748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[CITY, DATE] — [Company Name], a [industry/sector] leader, is proud to announce </w:t>
      </w:r>
      <w:r w:rsidR="00C75DC3">
        <w:rPr>
          <w:rFonts w:ascii="Arial" w:hAnsi="Arial" w:cs="Arial"/>
          <w:sz w:val="22"/>
          <w:szCs w:val="22"/>
        </w:rPr>
        <w:t>a</w:t>
      </w:r>
      <w:r w:rsidRPr="00416A13">
        <w:rPr>
          <w:rFonts w:ascii="Arial" w:hAnsi="Arial" w:cs="Arial"/>
          <w:sz w:val="22"/>
          <w:szCs w:val="22"/>
        </w:rPr>
        <w:t xml:space="preserve"> </w:t>
      </w:r>
      <w:r w:rsidR="00C75DC3">
        <w:rPr>
          <w:rFonts w:ascii="Arial" w:hAnsi="Arial" w:cs="Arial"/>
          <w:sz w:val="22"/>
          <w:szCs w:val="22"/>
        </w:rPr>
        <w:t>CO-INNOVATION</w:t>
      </w:r>
      <w:r w:rsidRPr="00416A13">
        <w:rPr>
          <w:rFonts w:ascii="Arial" w:hAnsi="Arial" w:cs="Arial"/>
          <w:sz w:val="22"/>
          <w:szCs w:val="22"/>
        </w:rPr>
        <w:t xml:space="preserve"> partnership with CIRCULAR REPUBLIC, a pioneer in the circular economy movement. This strategic alliance marks an important moment in our commitment to foster a prosperous, resilient, and sustainable future by embracing circular economy principles and assuming greater responsibility for climate protection.</w:t>
      </w:r>
    </w:p>
    <w:p w14:paraId="547FE69C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As part of this collaboration, [Company Name] gains access to CIRCULAR </w:t>
      </w:r>
      <w:proofErr w:type="spellStart"/>
      <w:r w:rsidRPr="00416A13">
        <w:rPr>
          <w:rFonts w:ascii="Arial" w:hAnsi="Arial" w:cs="Arial"/>
          <w:sz w:val="22"/>
          <w:szCs w:val="22"/>
        </w:rPr>
        <w:t>REPUBLIC's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partnership offerings, designed to drive circular economy innovation and systemic change across industries — built around three pillars: Transformation, Co-Innovation, and Ecosystem.</w:t>
      </w:r>
    </w:p>
    <w:p w14:paraId="08193B20" w14:textId="41AA79F9" w:rsidR="00C75DC3" w:rsidRPr="00C75DC3" w:rsidRDefault="00C75DC3" w:rsidP="00C75DC3">
      <w:pPr>
        <w:rPr>
          <w:rFonts w:ascii="Arial" w:hAnsi="Arial" w:cs="Arial"/>
          <w:b/>
          <w:bCs/>
          <w:sz w:val="22"/>
          <w:szCs w:val="22"/>
        </w:rPr>
      </w:pPr>
      <w:r w:rsidRPr="00C75DC3">
        <w:rPr>
          <w:rFonts w:ascii="Segoe UI Emoji" w:hAnsi="Segoe UI Emoji" w:cs="Segoe UI Emoji"/>
          <w:b/>
          <w:bCs/>
          <w:sz w:val="22"/>
          <w:szCs w:val="22"/>
        </w:rPr>
        <w:t>🌟</w:t>
      </w:r>
      <w:r w:rsidRPr="00C75DC3">
        <w:rPr>
          <w:rFonts w:ascii="Arial" w:hAnsi="Arial" w:cs="Arial"/>
          <w:b/>
          <w:bCs/>
          <w:sz w:val="22"/>
          <w:szCs w:val="22"/>
        </w:rPr>
        <w:t xml:space="preserve"> CO-INNOVATION: Implementing </w:t>
      </w:r>
      <w:r>
        <w:rPr>
          <w:rFonts w:ascii="Arial" w:hAnsi="Arial" w:cs="Arial"/>
          <w:b/>
          <w:bCs/>
          <w:sz w:val="22"/>
          <w:szCs w:val="22"/>
        </w:rPr>
        <w:t>transformative circular projects</w:t>
      </w:r>
    </w:p>
    <w:p w14:paraId="2198A2D1" w14:textId="6CC39200" w:rsidR="00C75DC3" w:rsidRPr="00C75DC3" w:rsidRDefault="00C75DC3" w:rsidP="00C75DC3">
      <w:pPr>
        <w:rPr>
          <w:rFonts w:ascii="Arial" w:hAnsi="Arial" w:cs="Arial"/>
          <w:sz w:val="22"/>
          <w:szCs w:val="22"/>
        </w:rPr>
      </w:pPr>
      <w:r w:rsidRPr="00C75DC3">
        <w:rPr>
          <w:rFonts w:ascii="Arial" w:hAnsi="Arial" w:cs="Arial"/>
          <w:sz w:val="22"/>
          <w:szCs w:val="22"/>
        </w:rPr>
        <w:t>Together, [Company Name] will work directly with circular startups and ecosystem partners to develop pilot-stage initiatives and scalable</w:t>
      </w:r>
      <w:r>
        <w:rPr>
          <w:rFonts w:ascii="Arial" w:hAnsi="Arial" w:cs="Arial"/>
          <w:sz w:val="22"/>
          <w:szCs w:val="22"/>
        </w:rPr>
        <w:t xml:space="preserve"> circular</w:t>
      </w:r>
      <w:r w:rsidRPr="00C75DC3">
        <w:rPr>
          <w:rFonts w:ascii="Arial" w:hAnsi="Arial" w:cs="Arial"/>
          <w:sz w:val="22"/>
          <w:szCs w:val="22"/>
        </w:rPr>
        <w:t xml:space="preserve"> solutions. Our involvement in joint projects gives us access to CIRCULAR </w:t>
      </w:r>
      <w:proofErr w:type="spellStart"/>
      <w:r w:rsidRPr="00C75DC3">
        <w:rPr>
          <w:rFonts w:ascii="Arial" w:hAnsi="Arial" w:cs="Arial"/>
          <w:sz w:val="22"/>
          <w:szCs w:val="22"/>
        </w:rPr>
        <w:t>REPUBLIC's</w:t>
      </w:r>
      <w:proofErr w:type="spellEnd"/>
      <w:r w:rsidRPr="00C75DC3">
        <w:rPr>
          <w:rFonts w:ascii="Arial" w:hAnsi="Arial" w:cs="Arial"/>
          <w:sz w:val="22"/>
          <w:szCs w:val="22"/>
        </w:rPr>
        <w:t xml:space="preserve"> startup network and focus areas across critical raw materials, traction batteries, textiles, and electronics — turning ideas into real-world circular business models.</w:t>
      </w:r>
    </w:p>
    <w:p w14:paraId="77E26CA1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[Company Name]</w:t>
      </w:r>
    </w:p>
    <w:p w14:paraId="446E5679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14:paraId="57F82EB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CIRCULAR REPUBLIC</w:t>
      </w:r>
    </w:p>
    <w:p w14:paraId="6724ABE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CIRCULAR REPUBLIC is Europe's leading implementation platform for the circular economy. As part of </w:t>
      </w:r>
      <w:proofErr w:type="spellStart"/>
      <w:r w:rsidRPr="00416A13">
        <w:rPr>
          <w:rFonts w:ascii="Arial" w:hAnsi="Arial" w:cs="Arial"/>
          <w:sz w:val="22"/>
          <w:szCs w:val="22"/>
        </w:rPr>
        <w:t>UnternehmerTUM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- Europe's largest </w:t>
      </w:r>
      <w:proofErr w:type="spellStart"/>
      <w:r w:rsidRPr="00416A13">
        <w:rPr>
          <w:rFonts w:ascii="Arial" w:hAnsi="Arial" w:cs="Arial"/>
          <w:sz w:val="22"/>
          <w:szCs w:val="22"/>
        </w:rPr>
        <w:t>center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14:paraId="04E4523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For media inquiries, please contact:</w:t>
      </w:r>
    </w:p>
    <w:p w14:paraId="46335E93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[Media Contact Name]</w:t>
      </w:r>
    </w:p>
    <w:p w14:paraId="3BC00FA2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[Title]</w:t>
      </w:r>
    </w:p>
    <w:p w14:paraId="522498B6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[Email]</w:t>
      </w:r>
    </w:p>
    <w:p w14:paraId="6103564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[Phone]</w:t>
      </w:r>
    </w:p>
    <w:p w14:paraId="5812E68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lastRenderedPageBreak/>
        <w:t>[Company Name]</w:t>
      </w:r>
    </w:p>
    <w:p w14:paraId="682263A4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Address]</w:t>
      </w:r>
    </w:p>
    <w:p w14:paraId="0A5576E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[Website URL]</w:t>
      </w:r>
    </w:p>
    <w:p w14:paraId="0BC02E9A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i/>
          <w:iCs/>
          <w:sz w:val="22"/>
          <w:szCs w:val="22"/>
        </w:rPr>
        <w:t>Note: Customize the [bracketed information] with specific details relevant to the company and the partnership. Include boilerplate information about the company at the end of the press release.</w:t>
      </w:r>
    </w:p>
    <w:p w14:paraId="6EEC887C" w14:textId="77777777" w:rsidR="004A0C21" w:rsidRPr="00416A13" w:rsidRDefault="004A0C21">
      <w:pPr>
        <w:rPr>
          <w:rFonts w:ascii="Arial" w:hAnsi="Arial" w:cs="Arial"/>
          <w:sz w:val="22"/>
          <w:szCs w:val="22"/>
        </w:rPr>
      </w:pPr>
    </w:p>
    <w:sectPr w:rsidR="004A0C21" w:rsidRPr="00416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1"/>
    <w:rsid w:val="0028045A"/>
    <w:rsid w:val="003A6090"/>
    <w:rsid w:val="00416A13"/>
    <w:rsid w:val="004A0C21"/>
    <w:rsid w:val="004A3080"/>
    <w:rsid w:val="00A02205"/>
    <w:rsid w:val="00A93693"/>
    <w:rsid w:val="00C75DC3"/>
    <w:rsid w:val="00D872D8"/>
    <w:rsid w:val="00E9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0C08D"/>
  <w15:chartTrackingRefBased/>
  <w15:docId w15:val="{661630CF-D7A4-4A07-A554-A78BCC23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Hirschfeld</dc:creator>
  <cp:keywords/>
  <dc:description/>
  <cp:lastModifiedBy>Jakob Hirschfeld</cp:lastModifiedBy>
  <cp:revision>2</cp:revision>
  <dcterms:created xsi:type="dcterms:W3CDTF">2026-07-02T13:06:00Z</dcterms:created>
  <dcterms:modified xsi:type="dcterms:W3CDTF">2026-07-02T13:06:00Z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